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5564" w:rsidRPr="009C19B8" w:rsidRDefault="00000000">
      <w:pPr>
        <w:spacing w:line="360" w:lineRule="auto"/>
        <w:jc w:val="center"/>
        <w:rPr>
          <w:rFonts w:asciiTheme="minorEastAsia" w:hAnsiTheme="minorEastAsia" w:cs="宋体"/>
          <w:b/>
          <w:bCs/>
          <w:color w:val="000000"/>
          <w:kern w:val="0"/>
          <w:szCs w:val="21"/>
        </w:rPr>
      </w:pPr>
      <w:r w:rsidRPr="009C19B8">
        <w:rPr>
          <w:rFonts w:asciiTheme="minorEastAsia" w:hAnsiTheme="minorEastAsia" w:cs="宋体" w:hint="eastAsia"/>
          <w:b/>
          <w:bCs/>
          <w:color w:val="000000"/>
          <w:kern w:val="0"/>
          <w:szCs w:val="21"/>
        </w:rPr>
        <w:t>武汉植物园2023新春热带兰花展展架及布展费用询价清单</w:t>
      </w:r>
    </w:p>
    <w:p w:rsidR="00D45564" w:rsidRPr="009C19B8" w:rsidRDefault="00000000">
      <w:pPr>
        <w:spacing w:line="360" w:lineRule="auto"/>
        <w:jc w:val="left"/>
        <w:rPr>
          <w:rFonts w:asciiTheme="minorEastAsia" w:hAnsiTheme="minorEastAsia" w:cs="仿宋"/>
          <w:b/>
          <w:bCs/>
          <w:color w:val="000000"/>
          <w:kern w:val="0"/>
          <w:szCs w:val="21"/>
          <w:lang w:bidi="ar"/>
        </w:rPr>
      </w:pPr>
      <w:r w:rsidRPr="009C19B8">
        <w:rPr>
          <w:rFonts w:asciiTheme="minorEastAsia" w:hAnsiTheme="minorEastAsia" w:cs="宋体" w:hint="eastAsia"/>
          <w:b/>
          <w:bCs/>
          <w:color w:val="000000"/>
          <w:kern w:val="0"/>
          <w:szCs w:val="21"/>
        </w:rPr>
        <w:t>一、项目名称、材质、数量、金额：</w:t>
      </w:r>
    </w:p>
    <w:tbl>
      <w:tblPr>
        <w:tblStyle w:val="a4"/>
        <w:tblW w:w="9138" w:type="dxa"/>
        <w:tblInd w:w="-173" w:type="dxa"/>
        <w:tblLayout w:type="fixed"/>
        <w:tblLook w:val="04A0" w:firstRow="1" w:lastRow="0" w:firstColumn="1" w:lastColumn="0" w:noHBand="0" w:noVBand="1"/>
      </w:tblPr>
      <w:tblGrid>
        <w:gridCol w:w="708"/>
        <w:gridCol w:w="2382"/>
        <w:gridCol w:w="1068"/>
        <w:gridCol w:w="780"/>
        <w:gridCol w:w="756"/>
        <w:gridCol w:w="1200"/>
        <w:gridCol w:w="1188"/>
        <w:gridCol w:w="1056"/>
      </w:tblGrid>
      <w:tr w:rsidR="00D45564" w:rsidRPr="009C19B8">
        <w:tc>
          <w:tcPr>
            <w:tcW w:w="70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color w:val="000000"/>
                <w:kern w:val="0"/>
                <w:szCs w:val="21"/>
                <w:lang w:bidi="ar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2382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color w:val="000000"/>
                <w:kern w:val="0"/>
                <w:szCs w:val="21"/>
                <w:lang w:bidi="ar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区域</w:t>
            </w:r>
          </w:p>
        </w:tc>
        <w:tc>
          <w:tcPr>
            <w:tcW w:w="106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color w:val="000000"/>
                <w:kern w:val="0"/>
                <w:szCs w:val="21"/>
                <w:lang w:bidi="ar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内容</w:t>
            </w:r>
          </w:p>
        </w:tc>
        <w:tc>
          <w:tcPr>
            <w:tcW w:w="780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color w:val="000000"/>
                <w:kern w:val="0"/>
                <w:szCs w:val="21"/>
                <w:lang w:bidi="ar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数量</w:t>
            </w:r>
          </w:p>
        </w:tc>
        <w:tc>
          <w:tcPr>
            <w:tcW w:w="7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color w:val="000000"/>
                <w:kern w:val="0"/>
                <w:szCs w:val="21"/>
                <w:lang w:bidi="ar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1200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color w:val="000000"/>
                <w:kern w:val="0"/>
                <w:szCs w:val="21"/>
                <w:lang w:bidi="ar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单价（元）</w:t>
            </w:r>
          </w:p>
        </w:tc>
        <w:tc>
          <w:tcPr>
            <w:tcW w:w="118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color w:val="000000"/>
                <w:kern w:val="0"/>
                <w:szCs w:val="21"/>
                <w:lang w:bidi="ar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合计（元）</w:t>
            </w:r>
          </w:p>
        </w:tc>
        <w:tc>
          <w:tcPr>
            <w:tcW w:w="10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color w:val="000000"/>
                <w:kern w:val="0"/>
                <w:szCs w:val="21"/>
                <w:lang w:bidi="ar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D45564" w:rsidRPr="009C19B8">
        <w:tc>
          <w:tcPr>
            <w:tcW w:w="70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1</w:t>
            </w:r>
          </w:p>
        </w:tc>
        <w:tc>
          <w:tcPr>
            <w:tcW w:w="2382" w:type="dxa"/>
            <w:vAlign w:val="center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雨林温室主入口圆形花坛（幽塔传芳）</w:t>
            </w:r>
          </w:p>
        </w:tc>
        <w:tc>
          <w:tcPr>
            <w:tcW w:w="106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铁艺架构</w:t>
            </w:r>
          </w:p>
        </w:tc>
        <w:tc>
          <w:tcPr>
            <w:tcW w:w="780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1</w:t>
            </w:r>
          </w:p>
        </w:tc>
        <w:tc>
          <w:tcPr>
            <w:tcW w:w="7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套</w:t>
            </w:r>
          </w:p>
        </w:tc>
        <w:tc>
          <w:tcPr>
            <w:tcW w:w="1200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188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056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</w:tr>
      <w:tr w:rsidR="00D45564" w:rsidRPr="009C19B8">
        <w:tc>
          <w:tcPr>
            <w:tcW w:w="70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2</w:t>
            </w:r>
          </w:p>
        </w:tc>
        <w:tc>
          <w:tcPr>
            <w:tcW w:w="2382" w:type="dxa"/>
            <w:vAlign w:val="center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雨林温室中心花坛右侧绿植瀑布 （雾寻兰影）</w:t>
            </w:r>
          </w:p>
        </w:tc>
        <w:tc>
          <w:tcPr>
            <w:tcW w:w="106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铁艺架构</w:t>
            </w:r>
          </w:p>
        </w:tc>
        <w:tc>
          <w:tcPr>
            <w:tcW w:w="780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1</w:t>
            </w:r>
          </w:p>
        </w:tc>
        <w:tc>
          <w:tcPr>
            <w:tcW w:w="7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套</w:t>
            </w:r>
          </w:p>
        </w:tc>
        <w:tc>
          <w:tcPr>
            <w:tcW w:w="1200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188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056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</w:tr>
      <w:tr w:rsidR="00D45564" w:rsidRPr="009C19B8">
        <w:tc>
          <w:tcPr>
            <w:tcW w:w="70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3</w:t>
            </w:r>
          </w:p>
        </w:tc>
        <w:tc>
          <w:tcPr>
            <w:tcW w:w="2382" w:type="dxa"/>
            <w:vAlign w:val="center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雨林温室主入口两侧（入兰穿廊）</w:t>
            </w:r>
          </w:p>
        </w:tc>
        <w:tc>
          <w:tcPr>
            <w:tcW w:w="106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铁艺架构</w:t>
            </w:r>
          </w:p>
        </w:tc>
        <w:tc>
          <w:tcPr>
            <w:tcW w:w="780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2</w:t>
            </w:r>
          </w:p>
        </w:tc>
        <w:tc>
          <w:tcPr>
            <w:tcW w:w="7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套</w:t>
            </w:r>
          </w:p>
        </w:tc>
        <w:tc>
          <w:tcPr>
            <w:tcW w:w="1200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188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0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装于水中</w:t>
            </w:r>
          </w:p>
        </w:tc>
      </w:tr>
      <w:tr w:rsidR="00D45564" w:rsidRPr="009C19B8">
        <w:tc>
          <w:tcPr>
            <w:tcW w:w="70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4</w:t>
            </w:r>
          </w:p>
        </w:tc>
        <w:tc>
          <w:tcPr>
            <w:tcW w:w="2382" w:type="dxa"/>
            <w:vAlign w:val="center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兰花温室水池区域（独上兰舟）</w:t>
            </w:r>
          </w:p>
        </w:tc>
        <w:tc>
          <w:tcPr>
            <w:tcW w:w="106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铁艺架构</w:t>
            </w:r>
          </w:p>
        </w:tc>
        <w:tc>
          <w:tcPr>
            <w:tcW w:w="780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1</w:t>
            </w:r>
          </w:p>
        </w:tc>
        <w:tc>
          <w:tcPr>
            <w:tcW w:w="7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套</w:t>
            </w:r>
          </w:p>
        </w:tc>
        <w:tc>
          <w:tcPr>
            <w:tcW w:w="1200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188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0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装于水中</w:t>
            </w:r>
          </w:p>
        </w:tc>
      </w:tr>
      <w:tr w:rsidR="00D45564" w:rsidRPr="009C19B8">
        <w:tc>
          <w:tcPr>
            <w:tcW w:w="70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5</w:t>
            </w:r>
          </w:p>
        </w:tc>
        <w:tc>
          <w:tcPr>
            <w:tcW w:w="2382" w:type="dxa"/>
            <w:vAlign w:val="center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进门两侧走道（空中兰道）</w:t>
            </w:r>
          </w:p>
        </w:tc>
        <w:tc>
          <w:tcPr>
            <w:tcW w:w="106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铁艺架构</w:t>
            </w:r>
          </w:p>
        </w:tc>
        <w:tc>
          <w:tcPr>
            <w:tcW w:w="780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8</w:t>
            </w:r>
          </w:p>
        </w:tc>
        <w:tc>
          <w:tcPr>
            <w:tcW w:w="7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套</w:t>
            </w:r>
          </w:p>
        </w:tc>
        <w:tc>
          <w:tcPr>
            <w:tcW w:w="1200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188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0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拱门形式</w:t>
            </w:r>
          </w:p>
        </w:tc>
      </w:tr>
      <w:tr w:rsidR="00D45564" w:rsidRPr="009C19B8">
        <w:tc>
          <w:tcPr>
            <w:tcW w:w="9138" w:type="dxa"/>
            <w:gridSpan w:val="8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</w:tr>
      <w:tr w:rsidR="00D45564" w:rsidRPr="009C19B8">
        <w:tc>
          <w:tcPr>
            <w:tcW w:w="70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3450" w:type="dxa"/>
            <w:gridSpan w:val="2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布展施工</w:t>
            </w:r>
          </w:p>
        </w:tc>
        <w:tc>
          <w:tcPr>
            <w:tcW w:w="780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数量</w:t>
            </w:r>
          </w:p>
        </w:tc>
        <w:tc>
          <w:tcPr>
            <w:tcW w:w="7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1200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单价（元）</w:t>
            </w:r>
          </w:p>
        </w:tc>
        <w:tc>
          <w:tcPr>
            <w:tcW w:w="118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合计（元）</w:t>
            </w:r>
          </w:p>
        </w:tc>
        <w:tc>
          <w:tcPr>
            <w:tcW w:w="10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color w:val="000000"/>
                <w:kern w:val="0"/>
                <w:szCs w:val="21"/>
                <w:lang w:bidi="ar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D45564" w:rsidRPr="009C19B8">
        <w:tc>
          <w:tcPr>
            <w:tcW w:w="70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1</w:t>
            </w:r>
          </w:p>
        </w:tc>
        <w:tc>
          <w:tcPr>
            <w:tcW w:w="3450" w:type="dxa"/>
            <w:gridSpan w:val="2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物料（含苔藓、兰花土等）</w:t>
            </w:r>
          </w:p>
        </w:tc>
        <w:tc>
          <w:tcPr>
            <w:tcW w:w="780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1</w:t>
            </w:r>
          </w:p>
        </w:tc>
        <w:tc>
          <w:tcPr>
            <w:tcW w:w="7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批</w:t>
            </w:r>
          </w:p>
        </w:tc>
        <w:tc>
          <w:tcPr>
            <w:tcW w:w="1200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188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056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</w:tr>
      <w:tr w:rsidR="00D45564" w:rsidRPr="009C19B8">
        <w:tc>
          <w:tcPr>
            <w:tcW w:w="70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2</w:t>
            </w:r>
          </w:p>
        </w:tc>
        <w:tc>
          <w:tcPr>
            <w:tcW w:w="3450" w:type="dxa"/>
            <w:gridSpan w:val="2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人工费</w:t>
            </w:r>
          </w:p>
        </w:tc>
        <w:tc>
          <w:tcPr>
            <w:tcW w:w="780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756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工时</w:t>
            </w:r>
          </w:p>
        </w:tc>
        <w:tc>
          <w:tcPr>
            <w:tcW w:w="1200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188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056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</w:tr>
      <w:tr w:rsidR="00D45564" w:rsidRPr="009C19B8">
        <w:tc>
          <w:tcPr>
            <w:tcW w:w="70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3</w:t>
            </w:r>
          </w:p>
        </w:tc>
        <w:tc>
          <w:tcPr>
            <w:tcW w:w="3450" w:type="dxa"/>
            <w:gridSpan w:val="2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设计优化</w:t>
            </w:r>
          </w:p>
        </w:tc>
        <w:tc>
          <w:tcPr>
            <w:tcW w:w="780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756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200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188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056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</w:tr>
      <w:tr w:rsidR="00D45564" w:rsidRPr="009C19B8">
        <w:tc>
          <w:tcPr>
            <w:tcW w:w="708" w:type="dxa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4</w:t>
            </w:r>
          </w:p>
        </w:tc>
        <w:tc>
          <w:tcPr>
            <w:tcW w:w="3450" w:type="dxa"/>
            <w:gridSpan w:val="2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  <w:r w:rsidRPr="009C19B8">
              <w:rPr>
                <w:rFonts w:asciiTheme="minorEastAsia" w:hAnsiTheme="minorEastAsia" w:cs="仿宋" w:hint="eastAsia"/>
                <w:szCs w:val="21"/>
              </w:rPr>
              <w:t>其他</w:t>
            </w:r>
          </w:p>
        </w:tc>
        <w:tc>
          <w:tcPr>
            <w:tcW w:w="780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756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200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188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056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</w:tr>
      <w:tr w:rsidR="00D45564" w:rsidRPr="009C19B8">
        <w:tc>
          <w:tcPr>
            <w:tcW w:w="5694" w:type="dxa"/>
            <w:gridSpan w:val="5"/>
          </w:tcPr>
          <w:p w:rsidR="00D45564" w:rsidRPr="009C19B8" w:rsidRDefault="00000000">
            <w:pPr>
              <w:spacing w:line="360" w:lineRule="auto"/>
              <w:jc w:val="center"/>
              <w:rPr>
                <w:rFonts w:asciiTheme="minorEastAsia" w:hAnsiTheme="minorEastAsia" w:cs="仿宋"/>
                <w:b/>
                <w:bCs/>
                <w:color w:val="000000"/>
                <w:kern w:val="0"/>
                <w:szCs w:val="21"/>
                <w:lang w:bidi="ar"/>
              </w:rPr>
            </w:pPr>
            <w:r w:rsidRPr="009C19B8">
              <w:rPr>
                <w:rFonts w:asciiTheme="minorEastAsia" w:hAnsiTheme="minorEastAsia" w:cs="仿宋" w:hint="eastAsia"/>
                <w:b/>
                <w:bCs/>
                <w:color w:val="000000"/>
                <w:kern w:val="0"/>
                <w:szCs w:val="21"/>
                <w:lang w:bidi="ar"/>
              </w:rPr>
              <w:t>总合计（元）</w:t>
            </w:r>
          </w:p>
        </w:tc>
        <w:tc>
          <w:tcPr>
            <w:tcW w:w="2388" w:type="dxa"/>
            <w:gridSpan w:val="2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  <w:tc>
          <w:tcPr>
            <w:tcW w:w="1056" w:type="dxa"/>
          </w:tcPr>
          <w:p w:rsidR="00D45564" w:rsidRPr="009C19B8" w:rsidRDefault="00D45564">
            <w:pPr>
              <w:spacing w:line="360" w:lineRule="auto"/>
              <w:jc w:val="center"/>
              <w:rPr>
                <w:rFonts w:asciiTheme="minorEastAsia" w:hAnsiTheme="minorEastAsia" w:cs="仿宋"/>
                <w:szCs w:val="21"/>
              </w:rPr>
            </w:pPr>
          </w:p>
        </w:tc>
      </w:tr>
      <w:tr w:rsidR="00D45564" w:rsidRPr="009C19B8">
        <w:tc>
          <w:tcPr>
            <w:tcW w:w="9138" w:type="dxa"/>
            <w:gridSpan w:val="8"/>
          </w:tcPr>
          <w:p w:rsidR="00D45564" w:rsidRPr="009C19B8" w:rsidRDefault="00000000">
            <w:pPr>
              <w:spacing w:line="360" w:lineRule="auto"/>
              <w:jc w:val="left"/>
              <w:rPr>
                <w:rFonts w:asciiTheme="minorEastAsia" w:hAnsiTheme="minorEastAsia" w:cs="仿宋"/>
                <w:color w:val="000000"/>
                <w:kern w:val="0"/>
                <w:szCs w:val="21"/>
                <w:lang w:bidi="ar"/>
              </w:rPr>
            </w:pPr>
            <w:r w:rsidRPr="009C19B8">
              <w:rPr>
                <w:rFonts w:asciiTheme="minorEastAsia" w:hAnsiTheme="minorEastAsia" w:cs="仿宋" w:hint="eastAsia"/>
                <w:color w:val="000000"/>
                <w:kern w:val="0"/>
                <w:szCs w:val="21"/>
                <w:lang w:bidi="ar"/>
              </w:rPr>
              <w:t>注：1、报价需含税含运费；</w:t>
            </w:r>
          </w:p>
          <w:p w:rsidR="00D45564" w:rsidRPr="009C19B8" w:rsidRDefault="00000000">
            <w:pPr>
              <w:spacing w:line="360" w:lineRule="auto"/>
              <w:ind w:firstLineChars="200" w:firstLine="420"/>
              <w:jc w:val="left"/>
              <w:rPr>
                <w:rFonts w:asciiTheme="minorEastAsia" w:hAnsiTheme="minorEastAsia" w:cs="仿宋"/>
                <w:color w:val="000000"/>
                <w:kern w:val="0"/>
                <w:szCs w:val="21"/>
                <w:lang w:bidi="ar"/>
              </w:rPr>
            </w:pPr>
            <w:r w:rsidRPr="009C19B8">
              <w:rPr>
                <w:rFonts w:asciiTheme="minorEastAsia" w:hAnsiTheme="minorEastAsia" w:cs="仿宋" w:hint="eastAsia"/>
                <w:color w:val="000000"/>
                <w:kern w:val="0"/>
                <w:szCs w:val="21"/>
                <w:lang w:bidi="ar"/>
              </w:rPr>
              <w:t>2、布展施工内容以具体查勘为准。</w:t>
            </w:r>
          </w:p>
        </w:tc>
      </w:tr>
    </w:tbl>
    <w:p w:rsidR="00D45564" w:rsidRPr="009C19B8" w:rsidRDefault="00000000">
      <w:pPr>
        <w:spacing w:before="40" w:after="40" w:line="360" w:lineRule="auto"/>
        <w:ind w:right="-105"/>
        <w:rPr>
          <w:rFonts w:asciiTheme="minorEastAsia" w:hAnsiTheme="minorEastAsia"/>
          <w:b/>
          <w:szCs w:val="21"/>
        </w:rPr>
      </w:pPr>
      <w:r w:rsidRPr="009C19B8">
        <w:rPr>
          <w:rFonts w:asciiTheme="minorEastAsia" w:hAnsiTheme="minorEastAsia" w:hint="eastAsia"/>
          <w:b/>
          <w:szCs w:val="21"/>
        </w:rPr>
        <w:t>二、交货日期：</w:t>
      </w:r>
    </w:p>
    <w:p w:rsidR="00D45564" w:rsidRPr="009C19B8" w:rsidRDefault="00000000">
      <w:pPr>
        <w:spacing w:before="40" w:after="40" w:line="360" w:lineRule="auto"/>
        <w:ind w:right="-105" w:firstLineChars="196" w:firstLine="412"/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2022年12月20日前完成所有项目的制作及安装。</w:t>
      </w:r>
    </w:p>
    <w:p w:rsidR="00D45564" w:rsidRPr="009C19B8" w:rsidRDefault="00000000">
      <w:pPr>
        <w:spacing w:before="40" w:after="40" w:line="360" w:lineRule="auto"/>
        <w:rPr>
          <w:rFonts w:asciiTheme="minorEastAsia" w:hAnsiTheme="minorEastAsia"/>
          <w:b/>
          <w:szCs w:val="21"/>
        </w:rPr>
      </w:pPr>
      <w:r w:rsidRPr="009C19B8">
        <w:rPr>
          <w:rFonts w:asciiTheme="minorEastAsia" w:hAnsiTheme="minorEastAsia" w:hint="eastAsia"/>
          <w:b/>
          <w:szCs w:val="21"/>
        </w:rPr>
        <w:t>三、安装方式：</w:t>
      </w:r>
    </w:p>
    <w:p w:rsidR="00D45564" w:rsidRPr="009C19B8" w:rsidRDefault="00000000">
      <w:pPr>
        <w:spacing w:before="40" w:after="40" w:line="360" w:lineRule="auto"/>
        <w:ind w:firstLineChars="200" w:firstLine="420"/>
        <w:rPr>
          <w:rFonts w:asciiTheme="minorEastAsia" w:hAnsiTheme="minorEastAsia"/>
          <w:color w:val="000000"/>
          <w:szCs w:val="21"/>
        </w:rPr>
      </w:pPr>
      <w:r w:rsidRPr="009C19B8">
        <w:rPr>
          <w:rFonts w:asciiTheme="minorEastAsia" w:hAnsiTheme="minorEastAsia" w:hint="eastAsia"/>
          <w:szCs w:val="21"/>
        </w:rPr>
        <w:t>园方提供水电辅助，施工方提供安装设备和安装施工。施工方在安装过程中须保证产品安装的完整性和安装施工的安全性，并承担安装责任和赔偿责任。施工方</w:t>
      </w:r>
      <w:r w:rsidRPr="009C19B8">
        <w:rPr>
          <w:rFonts w:asciiTheme="minorEastAsia" w:hAnsiTheme="minorEastAsia" w:hint="eastAsia"/>
          <w:color w:val="000000"/>
          <w:szCs w:val="21"/>
        </w:rPr>
        <w:t>在安装过程中造成甲方或第三方财产损失或人员伤亡的，由</w:t>
      </w:r>
      <w:r w:rsidRPr="009C19B8">
        <w:rPr>
          <w:rFonts w:asciiTheme="minorEastAsia" w:hAnsiTheme="minorEastAsia" w:hint="eastAsia"/>
          <w:szCs w:val="21"/>
        </w:rPr>
        <w:t>施工方</w:t>
      </w:r>
      <w:r w:rsidRPr="009C19B8">
        <w:rPr>
          <w:rFonts w:asciiTheme="minorEastAsia" w:hAnsiTheme="minorEastAsia" w:hint="eastAsia"/>
          <w:color w:val="000000"/>
          <w:szCs w:val="21"/>
        </w:rPr>
        <w:t>承担全部损失，若园方因此受到牵连承担了赔偿或其他经济责任的，有权就自己遭受的损失向</w:t>
      </w:r>
      <w:r w:rsidRPr="009C19B8">
        <w:rPr>
          <w:rFonts w:asciiTheme="minorEastAsia" w:hAnsiTheme="minorEastAsia" w:hint="eastAsia"/>
          <w:szCs w:val="21"/>
        </w:rPr>
        <w:t>施工</w:t>
      </w:r>
      <w:r w:rsidRPr="009C19B8">
        <w:rPr>
          <w:rFonts w:asciiTheme="minorEastAsia" w:hAnsiTheme="minorEastAsia" w:hint="eastAsia"/>
          <w:color w:val="000000"/>
          <w:szCs w:val="21"/>
        </w:rPr>
        <w:t>方追偿。</w:t>
      </w:r>
    </w:p>
    <w:p w:rsidR="00D45564" w:rsidRPr="009C19B8" w:rsidRDefault="00000000">
      <w:pPr>
        <w:numPr>
          <w:ilvl w:val="0"/>
          <w:numId w:val="1"/>
        </w:numPr>
        <w:spacing w:before="40" w:after="40" w:line="360" w:lineRule="auto"/>
        <w:rPr>
          <w:rFonts w:asciiTheme="minorEastAsia" w:hAnsiTheme="minorEastAsia"/>
          <w:b/>
          <w:szCs w:val="21"/>
        </w:rPr>
      </w:pPr>
      <w:r w:rsidRPr="009C19B8">
        <w:rPr>
          <w:rFonts w:asciiTheme="minorEastAsia" w:hAnsiTheme="minorEastAsia" w:hint="eastAsia"/>
          <w:b/>
          <w:szCs w:val="21"/>
        </w:rPr>
        <w:lastRenderedPageBreak/>
        <w:t>验收方式：</w:t>
      </w:r>
    </w:p>
    <w:p w:rsidR="00D45564" w:rsidRPr="009C19B8" w:rsidRDefault="00000000">
      <w:pPr>
        <w:spacing w:before="40" w:after="40" w:line="360" w:lineRule="auto"/>
        <w:ind w:firstLineChars="200" w:firstLine="420"/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乙方安装完成，通知甲方现场验收，验收合格后经甲方签字确认后，完成制作安装验收。</w:t>
      </w:r>
    </w:p>
    <w:p w:rsidR="00D45564" w:rsidRPr="009C19B8" w:rsidRDefault="00000000">
      <w:pPr>
        <w:spacing w:line="360" w:lineRule="auto"/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b/>
          <w:szCs w:val="21"/>
        </w:rPr>
        <w:t>五、附尺寸设计图：</w:t>
      </w:r>
    </w:p>
    <w:p w:rsidR="00D45564" w:rsidRPr="009C19B8" w:rsidRDefault="00000000">
      <w:p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1、幽塔传芳（雨林温室主入口圆形花坛）</w:t>
      </w:r>
    </w:p>
    <w:p w:rsidR="00D45564" w:rsidRPr="009C19B8" w:rsidRDefault="00000000">
      <w:p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铁艺架构*1</w:t>
      </w:r>
    </w:p>
    <w:p w:rsidR="00D45564" w:rsidRPr="009C19B8" w:rsidRDefault="00000000">
      <w:p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/>
          <w:noProof/>
          <w:szCs w:val="21"/>
        </w:rPr>
        <w:drawing>
          <wp:inline distT="0" distB="0" distL="114300" distR="114300">
            <wp:extent cx="2425700" cy="3234055"/>
            <wp:effectExtent l="0" t="0" r="12700" b="12065"/>
            <wp:docPr id="4" name="图片 3" descr="5c5655344e423d41ee222376707c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5c5655344e423d41ee222376707cee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64" w:rsidRPr="009C19B8" w:rsidRDefault="00000000">
      <w:pPr>
        <w:numPr>
          <w:ilvl w:val="0"/>
          <w:numId w:val="2"/>
        </w:num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雾寻兰影（雨林温室中心花坛右侧绿植瀑布 ）</w:t>
      </w:r>
    </w:p>
    <w:p w:rsidR="00D45564" w:rsidRPr="009C19B8" w:rsidRDefault="00000000">
      <w:p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铁艺架构*1</w:t>
      </w:r>
    </w:p>
    <w:p w:rsidR="00D45564" w:rsidRPr="009C19B8" w:rsidRDefault="00000000">
      <w:p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/>
          <w:noProof/>
          <w:szCs w:val="21"/>
        </w:rPr>
        <w:drawing>
          <wp:inline distT="0" distB="0" distL="114300" distR="114300">
            <wp:extent cx="3150235" cy="2227580"/>
            <wp:effectExtent l="0" t="0" r="4445" b="12700"/>
            <wp:docPr id="2" name="图片 1" descr="5a3d48c689360117fabb79afa597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5a3d48c689360117fabb79afa597c2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64" w:rsidRPr="009C19B8" w:rsidRDefault="00000000">
      <w:pPr>
        <w:numPr>
          <w:ilvl w:val="0"/>
          <w:numId w:val="2"/>
        </w:num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入兰穿廊（雨林温室主入口两侧长方形水景）</w:t>
      </w:r>
    </w:p>
    <w:p w:rsidR="00D45564" w:rsidRPr="009C19B8" w:rsidRDefault="00000000">
      <w:p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铁艺架构*2，17.9m*3.8m</w:t>
      </w:r>
    </w:p>
    <w:p w:rsidR="00D45564" w:rsidRPr="009C19B8" w:rsidRDefault="00000000">
      <w:p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/>
          <w:noProof/>
          <w:szCs w:val="21"/>
        </w:rPr>
        <w:lastRenderedPageBreak/>
        <w:drawing>
          <wp:inline distT="0" distB="0" distL="114300" distR="114300">
            <wp:extent cx="3711575" cy="1925320"/>
            <wp:effectExtent l="0" t="0" r="6985" b="10160"/>
            <wp:docPr id="7" name="图片 6" descr="53810d8fc197eb4ad29db737490f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53810d8fc197eb4ad29db737490f58c"/>
                    <pic:cNvPicPr>
                      <a:picLocks noChangeAspect="1"/>
                    </pic:cNvPicPr>
                  </pic:nvPicPr>
                  <pic:blipFill>
                    <a:blip r:embed="rId7"/>
                    <a:srcRect b="26651"/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64" w:rsidRPr="009C19B8" w:rsidRDefault="00000000">
      <w:pPr>
        <w:numPr>
          <w:ilvl w:val="0"/>
          <w:numId w:val="2"/>
        </w:num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独上兰舟（兰花温室水池）</w:t>
      </w:r>
    </w:p>
    <w:p w:rsidR="00D45564" w:rsidRPr="009C19B8" w:rsidRDefault="00000000">
      <w:p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铁艺架构*1</w:t>
      </w:r>
    </w:p>
    <w:p w:rsidR="00D45564" w:rsidRPr="009C19B8" w:rsidRDefault="00000000">
      <w:p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/>
          <w:noProof/>
          <w:szCs w:val="21"/>
        </w:rPr>
        <w:drawing>
          <wp:inline distT="0" distB="0" distL="114300" distR="114300">
            <wp:extent cx="3718560" cy="2305050"/>
            <wp:effectExtent l="0" t="0" r="0" b="11430"/>
            <wp:docPr id="3" name="图片 2" descr="acce088a81890a0766c3de3eb667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acce088a81890a0766c3de3eb667e5f"/>
                    <pic:cNvPicPr>
                      <a:picLocks noChangeAspect="1"/>
                    </pic:cNvPicPr>
                  </pic:nvPicPr>
                  <pic:blipFill>
                    <a:blip r:embed="rId8"/>
                    <a:srcRect l="8749" r="8495" b="21943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9B8">
        <w:rPr>
          <w:rFonts w:asciiTheme="minorEastAsia" w:hAnsiTheme="minorEastAsia"/>
          <w:noProof/>
          <w:szCs w:val="21"/>
        </w:rPr>
        <w:drawing>
          <wp:inline distT="0" distB="0" distL="114300" distR="114300">
            <wp:extent cx="3716020" cy="2490470"/>
            <wp:effectExtent l="0" t="0" r="2540" b="8890"/>
            <wp:docPr id="1" name="图片 1" descr="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64" w:rsidRPr="009C19B8" w:rsidRDefault="00000000">
      <w:p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5、竹韵兰门</w:t>
      </w:r>
    </w:p>
    <w:p w:rsidR="00D45564" w:rsidRPr="009C19B8" w:rsidRDefault="00000000">
      <w:p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/>
          <w:noProof/>
          <w:szCs w:val="21"/>
        </w:rPr>
        <w:lastRenderedPageBreak/>
        <w:drawing>
          <wp:inline distT="0" distB="0" distL="114300" distR="114300">
            <wp:extent cx="2366645" cy="2836545"/>
            <wp:effectExtent l="0" t="0" r="10795" b="133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64" w:rsidRPr="009C19B8" w:rsidRDefault="00000000">
      <w:p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6、盛世繁华</w:t>
      </w:r>
    </w:p>
    <w:p w:rsidR="00D45564" w:rsidRPr="009C19B8" w:rsidRDefault="00000000">
      <w:pPr>
        <w:jc w:val="left"/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/>
          <w:noProof/>
          <w:szCs w:val="21"/>
        </w:rPr>
        <w:drawing>
          <wp:inline distT="0" distB="0" distL="114300" distR="114300">
            <wp:extent cx="3899535" cy="1976120"/>
            <wp:effectExtent l="0" t="0" r="1905" b="5080"/>
            <wp:docPr id="5" name="图片 1" descr="0c8fd14b0c61ac34bddb501903eb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0c8fd14b0c61ac34bddb501903eb414"/>
                    <pic:cNvPicPr>
                      <a:picLocks noChangeAspect="1"/>
                    </pic:cNvPicPr>
                  </pic:nvPicPr>
                  <pic:blipFill>
                    <a:blip r:embed="rId11"/>
                    <a:srcRect l="11580" t="22330" r="8005" b="20053"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64" w:rsidRPr="009C19B8" w:rsidRDefault="00000000">
      <w:pPr>
        <w:numPr>
          <w:ilvl w:val="0"/>
          <w:numId w:val="3"/>
        </w:numPr>
        <w:jc w:val="left"/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空中兰道（进门两侧走道）</w:t>
      </w:r>
    </w:p>
    <w:p w:rsidR="00D45564" w:rsidRPr="009C19B8" w:rsidRDefault="00000000">
      <w:pPr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 w:hint="eastAsia"/>
          <w:szCs w:val="21"/>
        </w:rPr>
        <w:t>铁艺架构*8</w:t>
      </w:r>
    </w:p>
    <w:p w:rsidR="00D45564" w:rsidRPr="009C19B8" w:rsidRDefault="00000000">
      <w:pPr>
        <w:jc w:val="left"/>
        <w:rPr>
          <w:rFonts w:asciiTheme="minorEastAsia" w:hAnsiTheme="minorEastAsia"/>
          <w:szCs w:val="21"/>
        </w:rPr>
      </w:pPr>
      <w:r w:rsidRPr="009C19B8">
        <w:rPr>
          <w:rFonts w:asciiTheme="minorEastAsia" w:hAnsiTheme="minorEastAsia"/>
          <w:noProof/>
          <w:szCs w:val="21"/>
        </w:rPr>
        <w:drawing>
          <wp:inline distT="0" distB="0" distL="114300" distR="114300">
            <wp:extent cx="2340610" cy="2625090"/>
            <wp:effectExtent l="0" t="0" r="6350" b="11430"/>
            <wp:docPr id="8" name="图片 7" descr="5acd2337627570897c4106549ed2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5acd2337627570897c4106549ed24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64" w:rsidRDefault="00D45564">
      <w:pPr>
        <w:jc w:val="left"/>
      </w:pPr>
    </w:p>
    <w:sectPr w:rsidR="00D455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1FC349"/>
    <w:multiLevelType w:val="singleLevel"/>
    <w:tmpl w:val="8A1FC349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9D52C8F7"/>
    <w:multiLevelType w:val="singleLevel"/>
    <w:tmpl w:val="9D52C8F7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EEFFE662"/>
    <w:multiLevelType w:val="singleLevel"/>
    <w:tmpl w:val="EEFFE662"/>
    <w:lvl w:ilvl="0">
      <w:start w:val="7"/>
      <w:numFmt w:val="decimal"/>
      <w:suff w:val="nothing"/>
      <w:lvlText w:val="%1、"/>
      <w:lvlJc w:val="left"/>
    </w:lvl>
  </w:abstractNum>
  <w:num w:numId="1" w16cid:durableId="987787193">
    <w:abstractNumId w:val="1"/>
  </w:num>
  <w:num w:numId="2" w16cid:durableId="858663911">
    <w:abstractNumId w:val="0"/>
  </w:num>
  <w:num w:numId="3" w16cid:durableId="13197663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WE3YjYxM2Q1NGIwYTdiNGY5NGIxZDM4NDU4NjE3ZTcifQ=="/>
  </w:docVars>
  <w:rsids>
    <w:rsidRoot w:val="47A441D3"/>
    <w:rsid w:val="002B3C09"/>
    <w:rsid w:val="009C19B8"/>
    <w:rsid w:val="00D45564"/>
    <w:rsid w:val="012343C5"/>
    <w:rsid w:val="03B1627F"/>
    <w:rsid w:val="03D42E2E"/>
    <w:rsid w:val="08493DEA"/>
    <w:rsid w:val="0C022526"/>
    <w:rsid w:val="0F18193B"/>
    <w:rsid w:val="15431BC1"/>
    <w:rsid w:val="1B9C5B8F"/>
    <w:rsid w:val="1CC932F4"/>
    <w:rsid w:val="1EF8323E"/>
    <w:rsid w:val="26AC0FE3"/>
    <w:rsid w:val="26CA0394"/>
    <w:rsid w:val="2C725A43"/>
    <w:rsid w:val="2C7D4D59"/>
    <w:rsid w:val="33A17D51"/>
    <w:rsid w:val="36851BE2"/>
    <w:rsid w:val="3AF06490"/>
    <w:rsid w:val="3CC07EFE"/>
    <w:rsid w:val="434E21D8"/>
    <w:rsid w:val="47A441D3"/>
    <w:rsid w:val="4DA44BEC"/>
    <w:rsid w:val="4E685C19"/>
    <w:rsid w:val="503F680B"/>
    <w:rsid w:val="552F354C"/>
    <w:rsid w:val="5D9C7924"/>
    <w:rsid w:val="5EFC19AF"/>
    <w:rsid w:val="63814677"/>
    <w:rsid w:val="688E4077"/>
    <w:rsid w:val="6A334ED5"/>
    <w:rsid w:val="6B89563A"/>
    <w:rsid w:val="71BE3F79"/>
    <w:rsid w:val="7A353069"/>
    <w:rsid w:val="7B4B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A482167-E606-4C40-895E-E012D30D5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dcterms:created xsi:type="dcterms:W3CDTF">2022-12-04T06:57:00Z</dcterms:created>
  <dcterms:modified xsi:type="dcterms:W3CDTF">2022-12-05T14:36:00Z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3789293EB7A1412AA263FC05B9C335AB</vt:lpwstr>
  </property>
</Properties>
</file>